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23027" w14:textId="77777777" w:rsidR="009758B5" w:rsidRPr="009758B5" w:rsidRDefault="009758B5" w:rsidP="009758B5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 w:rsidRPr="009758B5">
        <w:rPr>
          <w:rFonts w:ascii="仿宋" w:eastAsia="仿宋" w:hAnsi="仿宋" w:hint="eastAsia"/>
          <w:b/>
          <w:bCs/>
          <w:sz w:val="32"/>
          <w:szCs w:val="32"/>
        </w:rPr>
        <w:t>河南省哲学社会科学规划办公室</w:t>
      </w:r>
      <w:r w:rsidRPr="009758B5">
        <w:rPr>
          <w:rFonts w:ascii="仿宋" w:eastAsia="仿宋" w:hAnsi="仿宋" w:hint="eastAsia"/>
          <w:b/>
          <w:bCs/>
          <w:sz w:val="32"/>
          <w:szCs w:val="32"/>
        </w:rPr>
        <w:t>关于组织申报</w:t>
      </w:r>
    </w:p>
    <w:p w14:paraId="2AC813E9" w14:textId="345A6FDD" w:rsidR="009758B5" w:rsidRPr="009758B5" w:rsidRDefault="009758B5" w:rsidP="009758B5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 w:rsidRPr="009758B5">
        <w:rPr>
          <w:rFonts w:ascii="仿宋" w:eastAsia="仿宋" w:hAnsi="仿宋"/>
          <w:b/>
          <w:bCs/>
          <w:sz w:val="32"/>
          <w:szCs w:val="32"/>
        </w:rPr>
        <w:t>2022年度国家</w:t>
      </w:r>
      <w:r w:rsidRPr="009758B5">
        <w:rPr>
          <w:rFonts w:ascii="仿宋" w:eastAsia="仿宋" w:hAnsi="仿宋" w:hint="eastAsia"/>
          <w:b/>
          <w:bCs/>
          <w:sz w:val="32"/>
          <w:szCs w:val="32"/>
        </w:rPr>
        <w:t>社会科学基金项目的通知</w:t>
      </w:r>
    </w:p>
    <w:p w14:paraId="58B09E25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/>
          <w:sz w:val="30"/>
          <w:szCs w:val="30"/>
        </w:rPr>
        <w:t xml:space="preserve"> </w:t>
      </w:r>
    </w:p>
    <w:p w14:paraId="0AAFDCBE" w14:textId="77777777" w:rsidR="009758B5" w:rsidRPr="009758B5" w:rsidRDefault="009758B5" w:rsidP="009758B5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各高等院校</w:t>
      </w:r>
      <w:r w:rsidRPr="009758B5">
        <w:rPr>
          <w:rFonts w:ascii="仿宋" w:eastAsia="仿宋" w:hAnsi="仿宋"/>
          <w:sz w:val="30"/>
          <w:szCs w:val="30"/>
        </w:rPr>
        <w:t xml:space="preserve"> 、党校，省社科院，省直有关单位：</w:t>
      </w:r>
    </w:p>
    <w:p w14:paraId="17B41CB3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/>
          <w:sz w:val="30"/>
          <w:szCs w:val="30"/>
        </w:rPr>
        <w:t>2022年度国家社科基金项目申报工作已经开始,现将全国社科工作办《2022年度国家社会科学基金项目申报公告》转发给你们，望认真组织学习，抓好贯彻落实。</w:t>
      </w:r>
    </w:p>
    <w:p w14:paraId="73BDB0ED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一、高度重视，精心组织。各单位要进一步提高对申报工作重要性的认识，切实把申报工作作为提升科研竞争实力、争取发展资源的重要机遇，加强领导，认真部署，精心组织，充分调动科研人员的积极性、主动性、创造性，形成浓厚的申报氛围。</w:t>
      </w:r>
    </w:p>
    <w:p w14:paraId="4F397340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二、加强指导，提高质量。要认真总结近年来国家社科基金项目申报工作的经验，进一步发挥本单位的科研优势和学科优势，争取项目申报工作再上新台阶。要正确处理申报数量与申报质量的关系，对申报材料进行初审筛选，避免低水平申报和重复申报，提高项目申报质量和层次。</w:t>
      </w:r>
    </w:p>
    <w:p w14:paraId="6A074187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三、认真审查，严格把关。</w:t>
      </w:r>
      <w:r w:rsidRPr="009758B5">
        <w:rPr>
          <w:rFonts w:ascii="仿宋" w:eastAsia="仿宋" w:hAnsi="仿宋"/>
          <w:sz w:val="30"/>
          <w:szCs w:val="30"/>
        </w:rPr>
        <w:t>2022年度国家社科基金项目继续实行限额申报，各单位申报指标由我办另行下达。各单位科研管理部门要认真做好申报材料的审查工作，重点审查申报资格、前期研究成果的真实性、课题组的研究实力和必备条件、内容填写规范性等，确保每一份申报材料规范有效。</w:t>
      </w:r>
    </w:p>
    <w:p w14:paraId="3369CBBC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四、做好服务，按时申报。</w:t>
      </w:r>
      <w:r w:rsidRPr="009758B5">
        <w:rPr>
          <w:rFonts w:ascii="仿宋" w:eastAsia="仿宋" w:hAnsi="仿宋"/>
          <w:sz w:val="30"/>
          <w:szCs w:val="30"/>
        </w:rPr>
        <w:t>2022年国家社科基金项目实行网络申报。各单位科研管理部门要为项目申报提供及时便捷的服务，认真做好材料线上提交和线下报送工作。</w:t>
      </w:r>
    </w:p>
    <w:p w14:paraId="7CB9B027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报送我办的材料包括：</w:t>
      </w:r>
    </w:p>
    <w:p w14:paraId="7AA7C598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（</w:t>
      </w:r>
      <w:r w:rsidRPr="009758B5">
        <w:rPr>
          <w:rFonts w:ascii="仿宋" w:eastAsia="仿宋" w:hAnsi="仿宋"/>
          <w:sz w:val="30"/>
          <w:szCs w:val="30"/>
        </w:rPr>
        <w:t>1）审查合格的《申请书》一式4份（包括1份原件和3</w:t>
      </w:r>
      <w:r w:rsidRPr="009758B5">
        <w:rPr>
          <w:rFonts w:ascii="仿宋" w:eastAsia="仿宋" w:hAnsi="仿宋"/>
          <w:sz w:val="30"/>
          <w:szCs w:val="30"/>
        </w:rPr>
        <w:lastRenderedPageBreak/>
        <w:t>份复印件），经所在单位盖章后，统一报送我办，不受理个人申报。</w:t>
      </w:r>
    </w:p>
    <w:p w14:paraId="11545B1F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（</w:t>
      </w:r>
      <w:r w:rsidRPr="009758B5">
        <w:rPr>
          <w:rFonts w:ascii="仿宋" w:eastAsia="仿宋" w:hAnsi="仿宋"/>
          <w:sz w:val="30"/>
          <w:szCs w:val="30"/>
        </w:rPr>
        <w:t>2）《申请书》摆放顺序：单独1份《申请书》交由我办留存，其余3份《申请书》（1份原件，2份复印件）每份夹到最后一页盖章处。</w:t>
      </w:r>
    </w:p>
    <w:p w14:paraId="6C387453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（</w:t>
      </w:r>
      <w:r w:rsidRPr="009758B5">
        <w:rPr>
          <w:rFonts w:ascii="仿宋" w:eastAsia="仿宋" w:hAnsi="仿宋"/>
          <w:sz w:val="30"/>
          <w:szCs w:val="30"/>
        </w:rPr>
        <w:t>3）排序的《国家社科基金项目申请书清单》和《各学科分类申报数量汇总统计表》。</w:t>
      </w:r>
    </w:p>
    <w:p w14:paraId="4CD3799B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项目申报系统于</w:t>
      </w:r>
      <w:r w:rsidRPr="009758B5">
        <w:rPr>
          <w:rFonts w:ascii="仿宋" w:eastAsia="仿宋" w:hAnsi="仿宋"/>
          <w:sz w:val="30"/>
          <w:szCs w:val="30"/>
        </w:rPr>
        <w:t>3月1日零时至3月20日24时开放，逾期系统自动关闭，不再受理申报。各申报单位务必于3月13日24时前完成审核工作。</w:t>
      </w:r>
    </w:p>
    <w:p w14:paraId="67ED070C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我</w:t>
      </w:r>
      <w:proofErr w:type="gramStart"/>
      <w:r w:rsidRPr="009758B5">
        <w:rPr>
          <w:rFonts w:ascii="仿宋" w:eastAsia="仿宋" w:hAnsi="仿宋" w:hint="eastAsia"/>
          <w:sz w:val="30"/>
          <w:szCs w:val="30"/>
        </w:rPr>
        <w:t>办集中</w:t>
      </w:r>
      <w:proofErr w:type="gramEnd"/>
      <w:r w:rsidRPr="009758B5">
        <w:rPr>
          <w:rFonts w:ascii="仿宋" w:eastAsia="仿宋" w:hAnsi="仿宋" w:hint="eastAsia"/>
          <w:sz w:val="30"/>
          <w:szCs w:val="30"/>
        </w:rPr>
        <w:t>受理线下申报时间为</w:t>
      </w:r>
      <w:r w:rsidRPr="009758B5">
        <w:rPr>
          <w:rFonts w:ascii="仿宋" w:eastAsia="仿宋" w:hAnsi="仿宋"/>
          <w:sz w:val="30"/>
          <w:szCs w:val="30"/>
        </w:rPr>
        <w:t>2022年3月14日至15日，各申报单位务必于截止日期前将申报材料报至我办，逾期不予受理。其他事项请按照《申报公告》要求执行，相关材料请从全国社科工作办网站下载。</w:t>
      </w:r>
    </w:p>
    <w:p w14:paraId="0B344C1A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受新冠肺炎疫情影响，</w:t>
      </w:r>
      <w:r w:rsidRPr="009758B5">
        <w:rPr>
          <w:rFonts w:ascii="仿宋" w:eastAsia="仿宋" w:hAnsi="仿宋"/>
          <w:sz w:val="30"/>
          <w:szCs w:val="30"/>
        </w:rPr>
        <w:t>2022年度国家社科基金项目申报工作安排如有变化，我办将第一时间另行通知。</w:t>
      </w:r>
    </w:p>
    <w:p w14:paraId="705834C5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/>
          <w:sz w:val="30"/>
          <w:szCs w:val="30"/>
        </w:rPr>
        <w:t xml:space="preserve"> </w:t>
      </w:r>
    </w:p>
    <w:p w14:paraId="02ED53AB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附件：</w:t>
      </w:r>
      <w:r w:rsidRPr="009758B5">
        <w:rPr>
          <w:rFonts w:ascii="仿宋" w:eastAsia="仿宋" w:hAnsi="仿宋"/>
          <w:sz w:val="30"/>
          <w:szCs w:val="30"/>
        </w:rPr>
        <w:t>2022年度国家社会科学基金项目申报公告</w:t>
      </w:r>
    </w:p>
    <w:p w14:paraId="65AF8263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/>
          <w:sz w:val="30"/>
          <w:szCs w:val="30"/>
        </w:rPr>
        <w:t xml:space="preserve"> </w:t>
      </w:r>
    </w:p>
    <w:p w14:paraId="192A03CF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1300" w:firstLine="39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 w:hint="eastAsia"/>
          <w:sz w:val="30"/>
          <w:szCs w:val="30"/>
        </w:rPr>
        <w:t>河南省哲学社会科学规划办公室</w:t>
      </w:r>
    </w:p>
    <w:p w14:paraId="013B6BA9" w14:textId="4E64C4FE" w:rsidR="00EB03A4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/>
          <w:sz w:val="30"/>
          <w:szCs w:val="30"/>
        </w:rPr>
        <w:t xml:space="preserve">  </w:t>
      </w:r>
      <w:r>
        <w:rPr>
          <w:rFonts w:ascii="仿宋" w:eastAsia="仿宋" w:hAnsi="仿宋"/>
          <w:sz w:val="30"/>
          <w:szCs w:val="30"/>
        </w:rPr>
        <w:t xml:space="preserve">                            </w:t>
      </w:r>
      <w:r w:rsidRPr="009758B5">
        <w:rPr>
          <w:rFonts w:ascii="仿宋" w:eastAsia="仿宋" w:hAnsi="仿宋"/>
          <w:sz w:val="30"/>
          <w:szCs w:val="30"/>
        </w:rPr>
        <w:t>2022年1月17日</w:t>
      </w:r>
    </w:p>
    <w:sectPr w:rsidR="00EB03A4" w:rsidRPr="009758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7D8"/>
    <w:rsid w:val="009758B5"/>
    <w:rsid w:val="009D47D8"/>
    <w:rsid w:val="00EB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A7CFC"/>
  <w15:chartTrackingRefBased/>
  <w15:docId w15:val="{B66AE5F9-DCD9-4053-9C40-0C9BCC238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 广超</dc:creator>
  <cp:keywords/>
  <dc:description/>
  <cp:lastModifiedBy>牛 广超</cp:lastModifiedBy>
  <cp:revision>2</cp:revision>
  <dcterms:created xsi:type="dcterms:W3CDTF">2022-02-15T09:18:00Z</dcterms:created>
  <dcterms:modified xsi:type="dcterms:W3CDTF">2022-02-15T09:20:00Z</dcterms:modified>
</cp:coreProperties>
</file>