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bookmarkStart w:id="0" w:name="_GoBack"/>
      <w:r>
        <w:rPr>
          <w:rFonts w:ascii="微软雅黑" w:eastAsia="微软雅黑" w:hAnsi="微软雅黑" w:hint="eastAsia"/>
          <w:b/>
          <w:bCs/>
          <w:color w:val="333333"/>
          <w:sz w:val="27"/>
          <w:szCs w:val="27"/>
        </w:rPr>
        <w:t>关于申报中国民办教育协会2022年度规划课题的通知</w:t>
      </w:r>
    </w:p>
    <w:bookmarkEnd w:id="0"/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>中国民办教育协会会员、地方民办教育协会：</w:t>
      </w:r>
    </w:p>
    <w:p w:rsidR="008C4C6F" w:rsidRPr="008C4C6F" w:rsidRDefault="008C4C6F" w:rsidP="008C4C6F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>为持续支持、推进民办教育科研工作，发挥科研引领、学术支撑作用，促进各级各类民办教育高质量发展，中国民办教育协会2022年度规划课题（学校发展类）申报工作将于近日启动，现将有关事项通知如下：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</w:t>
      </w:r>
      <w:r w:rsidRPr="008C4C6F">
        <w:rPr>
          <w:rFonts w:ascii="仿宋" w:eastAsia="仿宋" w:hAnsi="仿宋" w:hint="eastAsia"/>
          <w:sz w:val="30"/>
          <w:szCs w:val="30"/>
        </w:rPr>
        <w:t>一、申报时间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Pr="008C4C6F">
        <w:rPr>
          <w:rFonts w:ascii="仿宋" w:eastAsia="仿宋" w:hAnsi="仿宋" w:hint="eastAsia"/>
          <w:sz w:val="30"/>
          <w:szCs w:val="30"/>
        </w:rPr>
        <w:t xml:space="preserve"> 2022年2月23日—4月10日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</w:t>
      </w:r>
      <w:r w:rsidRPr="008C4C6F">
        <w:rPr>
          <w:rFonts w:ascii="仿宋" w:eastAsia="仿宋" w:hAnsi="仿宋" w:hint="eastAsia"/>
          <w:sz w:val="30"/>
          <w:szCs w:val="30"/>
        </w:rPr>
        <w:t>二、申报方式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（一）中国民办教育协会2022年度规划课题（学校发展类）采用推荐和评审制，直接申报对象为中国民办教育协会会员，非我会会员应通过所在地区省级民办教育协会推荐申报。尚未成立省级民办教育协会的，民办学校可通过所在地区地市级民办教育协会推荐申报。课题申报数量采用限额制，原则上，中国民办教育协会会员最多可申报5项，非我会会员最多可申报3项。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（二）课题申报人请仔细阅读《中国民办教育协会课题管理办法（试行）》（附件1），认真填写《中国民办教育协会课题（2022年度）申请书》（附件2），由所在单位根据推荐数量上限进行择优推荐，推荐单位（中国民办教育协会会员和地方民办教育协会）将申报课题材料统一整理后，连同盖章的中国民办教育协会2022年度规划课题推荐汇总表（附件3），统一报送到中国民办教育协会秘书处。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Pr="008C4C6F">
        <w:rPr>
          <w:rFonts w:ascii="仿宋" w:eastAsia="仿宋" w:hAnsi="仿宋" w:hint="eastAsia"/>
          <w:sz w:val="30"/>
          <w:szCs w:val="30"/>
        </w:rPr>
        <w:t>三、选题要求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Pr="008C4C6F">
        <w:rPr>
          <w:rFonts w:ascii="仿宋" w:eastAsia="仿宋" w:hAnsi="仿宋" w:hint="eastAsia"/>
          <w:sz w:val="30"/>
          <w:szCs w:val="30"/>
        </w:rPr>
        <w:t>中国民办教育协会2022年度规划课题（学校发展类）选题建议重点围绕各级各类民办学校如何高质量、特色发展为主题，提倡民办学校举办者、办学者与一线教师等相关人员以学校（机</w:t>
      </w:r>
      <w:r w:rsidRPr="008C4C6F">
        <w:rPr>
          <w:rFonts w:ascii="仿宋" w:eastAsia="仿宋" w:hAnsi="仿宋" w:hint="eastAsia"/>
          <w:sz w:val="30"/>
          <w:szCs w:val="30"/>
        </w:rPr>
        <w:lastRenderedPageBreak/>
        <w:t>构）为基本研究单位，为解决与其办学、教学、育人实践等紧密相关的现实问题与未来发展问题开展研究。课题名称和具体研究内容由申请者自行设计。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四、支持奖励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根据需要，中国民办教育协会将通过召开现场会、选派专家指导等方式，对立项课题研究工作予以支持。根据结题鉴定结果，对立项课题进行表彰奖励，经费奖励原则上不超过5000元，具体额度根据结题鉴定等级确定。</w:t>
      </w:r>
      <w:r>
        <w:rPr>
          <w:rFonts w:ascii="仿宋" w:eastAsia="仿宋" w:hAnsi="仿宋" w:hint="eastAsia"/>
          <w:sz w:val="30"/>
          <w:szCs w:val="30"/>
        </w:rPr>
        <w:t xml:space="preserve">      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五、申请人条件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（一）申请人应遵守中华人民共和国宪法和法律；具有独立开展研究和有效组织研究团队、调动各种资源开展研究的能力；申请人应承担实质性研究工作。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（二）申请人应具有一定的学术研究功底，在相关研究领域具有一定的研究基础和研究成果。课题组成员须征得本人同意并签字确认，否则视为违规申报。申请人可根据研究的实际需要，吸收境外研究人员作为课题组成员参与申请。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（三）申请人作为课题负责人只能申请1项课题，且不能作为课题组成员参加其他课题申请。课题组成员最多只能同时参加两项课题申请。为确保课题研究的创新性与课题研究成果的独立性，申请人不得以其他已立项或待立项课题在我会进行重复申请。有在</w:t>
      </w:r>
      <w:proofErr w:type="gramStart"/>
      <w:r w:rsidRPr="008C4C6F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Pr="008C4C6F">
        <w:rPr>
          <w:rFonts w:ascii="仿宋" w:eastAsia="仿宋" w:hAnsi="仿宋" w:hint="eastAsia"/>
          <w:sz w:val="30"/>
          <w:szCs w:val="30"/>
        </w:rPr>
        <w:t>协会课题尚未结题的，不能作为课题负责人参加此次申请。课题立项后，课题组成员变更原则上不能超过1/3。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</w:t>
      </w:r>
      <w:r w:rsidRPr="008C4C6F">
        <w:rPr>
          <w:rFonts w:ascii="仿宋" w:eastAsia="仿宋" w:hAnsi="仿宋" w:hint="eastAsia"/>
          <w:sz w:val="30"/>
          <w:szCs w:val="30"/>
        </w:rPr>
        <w:t>（四）申请人所在（依托）单位应具有相应的学术资源和研究力量；能够提供开展研究工作的必要条件。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六、完成时限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规划课题（学校发展类）无明确完成时限要求，具体由课题</w:t>
      </w:r>
      <w:r w:rsidRPr="008C4C6F">
        <w:rPr>
          <w:rFonts w:ascii="仿宋" w:eastAsia="仿宋" w:hAnsi="仿宋" w:hint="eastAsia"/>
          <w:sz w:val="30"/>
          <w:szCs w:val="30"/>
        </w:rPr>
        <w:lastRenderedPageBreak/>
        <w:t>申请人自行设计，但原则上最长期限不超过两年。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七、报送材料要求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（一）申请书文本要求一律用计算机填写，纸质</w:t>
      </w:r>
      <w:proofErr w:type="gramStart"/>
      <w:r w:rsidRPr="008C4C6F">
        <w:rPr>
          <w:rFonts w:ascii="仿宋" w:eastAsia="仿宋" w:hAnsi="仿宋" w:hint="eastAsia"/>
          <w:sz w:val="30"/>
          <w:szCs w:val="30"/>
        </w:rPr>
        <w:t>版材料</w:t>
      </w:r>
      <w:proofErr w:type="gramEnd"/>
      <w:r w:rsidRPr="008C4C6F">
        <w:rPr>
          <w:rFonts w:ascii="仿宋" w:eastAsia="仿宋" w:hAnsi="仿宋" w:hint="eastAsia"/>
          <w:sz w:val="30"/>
          <w:szCs w:val="30"/>
        </w:rPr>
        <w:t>统一用A4纸双面印制，左侧装订。一式三份，其中原件一份，复印件二份。电子版材料包括纸质版原件扫描pdf格式版本和word版本，文档名称统一为学校名称+课题负责人姓名+课题名称。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（二）材料报送截止日期为4月10日。请各推荐单位务必按期报送，逾期不予受理。课题申请所需的各种材料，包括《中国民办教育协会课题管理办法（试行）》《中国民办教育协会课题（2022年度）申请书》等，均可在中国民办教育协会网站下载（https://www.canedu.org.cn）。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 （三）材料寄送：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邮寄地址：北京市海淀区北四环中路269号3号楼810室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联系人：杜老师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电子邮箱：</w:t>
      </w:r>
      <w:r>
        <w:rPr>
          <w:rFonts w:ascii="仿宋" w:eastAsia="仿宋" w:hAnsi="仿宋" w:hint="eastAsia"/>
          <w:sz w:val="30"/>
          <w:szCs w:val="30"/>
        </w:rPr>
        <w:t>dxj@canedu.org.cn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Pr="008C4C6F">
        <w:rPr>
          <w:rFonts w:ascii="仿宋" w:eastAsia="仿宋" w:hAnsi="仿宋" w:hint="eastAsia"/>
          <w:sz w:val="30"/>
          <w:szCs w:val="30"/>
        </w:rPr>
        <w:t>联系电话：010-84629952，</w:t>
      </w:r>
      <w:r>
        <w:rPr>
          <w:rFonts w:ascii="仿宋" w:eastAsia="仿宋" w:hAnsi="仿宋" w:hint="eastAsia"/>
          <w:sz w:val="30"/>
          <w:szCs w:val="30"/>
        </w:rPr>
        <w:t>15201161938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附件：1.中国民办教育协会课题管理办法（试行）.</w:t>
      </w:r>
      <w:proofErr w:type="spellStart"/>
      <w:proofErr w:type="gramStart"/>
      <w:r w:rsidRPr="008C4C6F">
        <w:rPr>
          <w:rFonts w:ascii="仿宋" w:eastAsia="仿宋" w:hAnsi="仿宋" w:hint="eastAsia"/>
          <w:sz w:val="30"/>
          <w:szCs w:val="30"/>
        </w:rPr>
        <w:t>docx</w:t>
      </w:r>
      <w:proofErr w:type="spellEnd"/>
      <w:proofErr w:type="gramEnd"/>
    </w:p>
    <w:p w:rsidR="008C4C6F" w:rsidRPr="008C4C6F" w:rsidRDefault="008C4C6F" w:rsidP="008C4C6F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>2.中国民办教育协会课题（2022年度）申请书.</w:t>
      </w:r>
      <w:proofErr w:type="gramStart"/>
      <w:r w:rsidRPr="008C4C6F">
        <w:rPr>
          <w:rFonts w:ascii="仿宋" w:eastAsia="仿宋" w:hAnsi="仿宋" w:hint="eastAsia"/>
          <w:sz w:val="30"/>
          <w:szCs w:val="30"/>
        </w:rPr>
        <w:t>doc</w:t>
      </w:r>
      <w:proofErr w:type="gramEnd"/>
    </w:p>
    <w:p w:rsidR="008C4C6F" w:rsidRPr="008C4C6F" w:rsidRDefault="008C4C6F" w:rsidP="008C4C6F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>3.中国民办教育协会2022年度规划课题推荐汇总表.</w:t>
      </w:r>
      <w:proofErr w:type="spellStart"/>
      <w:proofErr w:type="gramStart"/>
      <w:r w:rsidRPr="008C4C6F">
        <w:rPr>
          <w:rFonts w:ascii="仿宋" w:eastAsia="仿宋" w:hAnsi="仿宋" w:hint="eastAsia"/>
          <w:sz w:val="30"/>
          <w:szCs w:val="30"/>
        </w:rPr>
        <w:t>xlsx</w:t>
      </w:r>
      <w:proofErr w:type="spellEnd"/>
      <w:proofErr w:type="gramEnd"/>
    </w:p>
    <w:p w:rsidR="008C4C6F" w:rsidRPr="008C4C6F" w:rsidRDefault="008C4C6F" w:rsidP="008C4C6F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>4.关于申报中国民办教育协会2022年度规划课题的通知.</w:t>
      </w:r>
      <w:proofErr w:type="gramStart"/>
      <w:r w:rsidRPr="008C4C6F">
        <w:rPr>
          <w:rFonts w:ascii="仿宋" w:eastAsia="仿宋" w:hAnsi="仿宋" w:hint="eastAsia"/>
          <w:sz w:val="30"/>
          <w:szCs w:val="30"/>
        </w:rPr>
        <w:t>pdf</w:t>
      </w:r>
      <w:proofErr w:type="gramEnd"/>
    </w:p>
    <w:p w:rsidR="008C4C6F" w:rsidRPr="008C4C6F" w:rsidRDefault="008C4C6F" w:rsidP="008C4C6F">
      <w:pPr>
        <w:adjustRightInd w:val="0"/>
        <w:snapToGrid w:val="0"/>
        <w:spacing w:line="520" w:lineRule="exact"/>
        <w:ind w:firstLineChars="1500" w:firstLine="4500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>中国民办教育协会</w:t>
      </w:r>
      <w:r>
        <w:rPr>
          <w:rFonts w:ascii="仿宋" w:eastAsia="仿宋" w:hAnsi="仿宋" w:hint="eastAsia"/>
          <w:sz w:val="30"/>
          <w:szCs w:val="30"/>
        </w:rPr>
        <w:t xml:space="preserve"> </w:t>
      </w:r>
    </w:p>
    <w:p w:rsidR="00456D80" w:rsidRPr="008C4C6F" w:rsidRDefault="008C4C6F" w:rsidP="008C4C6F">
      <w:pPr>
        <w:adjustRightInd w:val="0"/>
        <w:snapToGrid w:val="0"/>
        <w:spacing w:line="520" w:lineRule="exact"/>
        <w:ind w:firstLineChars="1500" w:firstLine="4500"/>
        <w:rPr>
          <w:rFonts w:ascii="仿宋" w:eastAsia="仿宋" w:hAnsi="仿宋" w:hint="eastAsia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>2022年2月23日</w:t>
      </w:r>
    </w:p>
    <w:sectPr w:rsidR="00456D80" w:rsidRPr="008C4C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FFB"/>
    <w:rsid w:val="00532FFB"/>
    <w:rsid w:val="008C4C6F"/>
    <w:rsid w:val="00C14098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274</Words>
  <Characters>1567</Characters>
  <Application>Microsoft Office Word</Application>
  <DocSecurity>0</DocSecurity>
  <Lines>13</Lines>
  <Paragraphs>3</Paragraphs>
  <ScaleCrop>false</ScaleCrop>
  <Company>Microsoft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2022-02-25T07:18:00Z</dcterms:created>
  <dcterms:modified xsi:type="dcterms:W3CDTF">2022-02-25T07:22:00Z</dcterms:modified>
</cp:coreProperties>
</file>